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EB" w:rsidRDefault="002C68EB" w:rsidP="002C68EB"/>
    <w:p w:rsidR="002C68EB" w:rsidRPr="00482590" w:rsidRDefault="002C68EB" w:rsidP="002C68EB">
      <w:pPr>
        <w:rPr>
          <w:sz w:val="28"/>
          <w:szCs w:val="28"/>
        </w:rPr>
      </w:pPr>
    </w:p>
    <w:p w:rsidR="002C68EB" w:rsidRPr="00482590" w:rsidRDefault="002C68EB" w:rsidP="002C6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Naturfag, </w:t>
      </w:r>
      <w:r w:rsidRPr="00482590">
        <w:rPr>
          <w:b/>
          <w:sz w:val="28"/>
          <w:szCs w:val="28"/>
        </w:rPr>
        <w:t xml:space="preserve">Fase 1, </w:t>
      </w:r>
      <w:r>
        <w:rPr>
          <w:b/>
          <w:sz w:val="28"/>
          <w:szCs w:val="28"/>
        </w:rPr>
        <w:t xml:space="preserve">forår 2014, </w:t>
      </w:r>
      <w:r w:rsidRPr="00482590">
        <w:rPr>
          <w:b/>
          <w:sz w:val="28"/>
          <w:szCs w:val="28"/>
        </w:rPr>
        <w:t>Vorrevangskolen og Skolen i Midten</w:t>
      </w:r>
    </w:p>
    <w:p w:rsidR="002C68EB" w:rsidRPr="00482590" w:rsidRDefault="002C68EB" w:rsidP="002C68EB">
      <w:pPr>
        <w:rPr>
          <w:b/>
        </w:rPr>
      </w:pPr>
    </w:p>
    <w:p w:rsidR="002C68EB" w:rsidRPr="00482590" w:rsidRDefault="002C68EB" w:rsidP="002C68EB">
      <w:pPr>
        <w:rPr>
          <w:b/>
        </w:rPr>
      </w:pPr>
      <w:r w:rsidRPr="00482590">
        <w:rPr>
          <w:b/>
        </w:rPr>
        <w:t>Fælles materiale til alle faggrupper</w:t>
      </w:r>
    </w:p>
    <w:p w:rsidR="002C68EB" w:rsidRDefault="002C68EB" w:rsidP="002C68EB">
      <w:pPr>
        <w:pStyle w:val="Listeafsnit"/>
        <w:numPr>
          <w:ilvl w:val="0"/>
          <w:numId w:val="19"/>
        </w:numPr>
      </w:pPr>
      <w:r>
        <w:t>”</w:t>
      </w:r>
      <w:r w:rsidRPr="00A361EB">
        <w:rPr>
          <w:i/>
        </w:rPr>
        <w:t>Definition af innovativ undervisning med it i demonstrationsskoleprojektet</w:t>
      </w:r>
      <w:r>
        <w:t>”, inkl. de anførte referencer, særligt ITL rapport</w:t>
      </w:r>
    </w:p>
    <w:p w:rsidR="002C68EB" w:rsidRDefault="002C68EB" w:rsidP="002C68EB">
      <w:pPr>
        <w:pStyle w:val="Listeafsnit"/>
        <w:numPr>
          <w:ilvl w:val="0"/>
          <w:numId w:val="19"/>
        </w:numPr>
      </w:pPr>
      <w:r>
        <w:t>Beskrivelse af – og model for ”</w:t>
      </w:r>
      <w:r w:rsidRPr="00A361EB">
        <w:rPr>
          <w:i/>
        </w:rPr>
        <w:t>Forløbsstudier</w:t>
      </w:r>
      <w:r>
        <w:t>”</w:t>
      </w:r>
    </w:p>
    <w:p w:rsidR="002C68EB" w:rsidRDefault="002C68EB" w:rsidP="002C68EB"/>
    <w:p w:rsidR="002C68EB" w:rsidRPr="00482590" w:rsidRDefault="002C68EB" w:rsidP="002C68EB">
      <w:pPr>
        <w:rPr>
          <w:b/>
        </w:rPr>
      </w:pPr>
      <w:r w:rsidRPr="00482590">
        <w:rPr>
          <w:b/>
        </w:rPr>
        <w:t>Eksemplariske eksempler Naturfag</w:t>
      </w:r>
    </w:p>
    <w:p w:rsidR="002C68EB" w:rsidRDefault="002C68EB" w:rsidP="002C68EB">
      <w:pPr>
        <w:pStyle w:val="Listeafsnit"/>
        <w:numPr>
          <w:ilvl w:val="0"/>
          <w:numId w:val="20"/>
        </w:numPr>
      </w:pPr>
      <w:r>
        <w:t xml:space="preserve">Future City, forløb beskrevet i lærervejledning side 25 ff, </w:t>
      </w:r>
      <w:hyperlink r:id="rId8" w:history="1">
        <w:r w:rsidRPr="008755C3">
          <w:rPr>
            <w:rStyle w:val="Hyperlink"/>
          </w:rPr>
          <w:t>www.futurecity.dk</w:t>
        </w:r>
      </w:hyperlink>
      <w:r>
        <w:t xml:space="preserve"> + vedhæftet i samlet scan</w:t>
      </w:r>
    </w:p>
    <w:p w:rsidR="002C68EB" w:rsidRDefault="002C68EB" w:rsidP="002C68EB">
      <w:pPr>
        <w:pStyle w:val="Listeafsnit"/>
        <w:numPr>
          <w:ilvl w:val="0"/>
          <w:numId w:val="20"/>
        </w:numPr>
      </w:pPr>
      <w:r>
        <w:t xml:space="preserve">Datalogging i IBSE perspektiv, diverse materialer er tilgængelige på  </w:t>
      </w:r>
      <w:hyperlink r:id="rId9" w:history="1">
        <w:r w:rsidRPr="008755C3">
          <w:rPr>
            <w:rStyle w:val="Hyperlink"/>
          </w:rPr>
          <w:t>http://www.dlis.eu/uk/index.php/da</w:t>
        </w:r>
      </w:hyperlink>
      <w:r>
        <w:t xml:space="preserve"> , bl.a. en række eksempler relateret til de tre temaer ”Energi”, ”Humanfysiologi” og ”Vejr/klima”</w:t>
      </w:r>
    </w:p>
    <w:p w:rsidR="002C68EB" w:rsidRDefault="002C68EB" w:rsidP="002C68EB"/>
    <w:p w:rsidR="002C68EB" w:rsidRPr="000E2AF3" w:rsidRDefault="002C68EB" w:rsidP="002C68EB">
      <w:pPr>
        <w:rPr>
          <w:b/>
        </w:rPr>
      </w:pPr>
      <w:r w:rsidRPr="000E2AF3">
        <w:rPr>
          <w:b/>
        </w:rPr>
        <w:t>Øvrige materialer</w:t>
      </w:r>
      <w:r>
        <w:rPr>
          <w:b/>
        </w:rPr>
        <w:t xml:space="preserve"> til Naturfag</w:t>
      </w:r>
    </w:p>
    <w:p w:rsidR="002C68EB" w:rsidRDefault="002C68EB" w:rsidP="002C68EB">
      <w:pPr>
        <w:pStyle w:val="Listeafsnit"/>
        <w:numPr>
          <w:ilvl w:val="0"/>
          <w:numId w:val="21"/>
        </w:numPr>
      </w:pPr>
      <w:r>
        <w:t>IBSE model fra Metodelab, Sara Tougaard &amp; Lene Kofod: ”</w:t>
      </w:r>
      <w:r w:rsidRPr="00FA30E2">
        <w:rPr>
          <w:i/>
        </w:rPr>
        <w:t>Metoder i naturfag</w:t>
      </w:r>
      <w:r>
        <w:t xml:space="preserve">”, til at supplere Fibonacci-model, der bl.a. er tilængelig på </w:t>
      </w:r>
      <w:hyperlink r:id="rId10" w:history="1">
        <w:r w:rsidRPr="008755C3">
          <w:rPr>
            <w:rStyle w:val="Hyperlink"/>
          </w:rPr>
          <w:t>http://www.dlis.eu/uk/index.php/da/datalogging-in-science-topics/ibse</w:t>
        </w:r>
      </w:hyperlink>
      <w:r>
        <w:t xml:space="preserve"> </w:t>
      </w:r>
    </w:p>
    <w:p w:rsidR="002C68EB" w:rsidRDefault="002C68EB" w:rsidP="002C68EB">
      <w:pPr>
        <w:pStyle w:val="Listeafsnit"/>
        <w:numPr>
          <w:ilvl w:val="0"/>
          <w:numId w:val="21"/>
        </w:numPr>
      </w:pPr>
      <w:r>
        <w:t>Rapport: Søren Breiting &amp; Jan Sølberg: ”</w:t>
      </w:r>
      <w:r w:rsidRPr="00FA30E2">
        <w:rPr>
          <w:i/>
        </w:rPr>
        <w:t>Elevernes datalogging i fysik/kemi og biologi</w:t>
      </w:r>
      <w:r>
        <w:t>”</w:t>
      </w:r>
    </w:p>
    <w:p w:rsidR="002C68EB" w:rsidRDefault="002C68EB" w:rsidP="002C68EB">
      <w:pPr>
        <w:pStyle w:val="Listeafsnit"/>
        <w:numPr>
          <w:ilvl w:val="0"/>
          <w:numId w:val="21"/>
        </w:numPr>
      </w:pPr>
      <w:r>
        <w:t>Artikel: Benny Lindblad Johansen: ”</w:t>
      </w:r>
      <w:r w:rsidRPr="00FA30E2">
        <w:rPr>
          <w:i/>
        </w:rPr>
        <w:t>Krabber og ånding</w:t>
      </w:r>
      <w:r>
        <w:t xml:space="preserve">” (tilgængelig på </w:t>
      </w:r>
      <w:hyperlink r:id="rId11" w:history="1">
        <w:r w:rsidRPr="008755C3">
          <w:rPr>
            <w:rStyle w:val="Hyperlink"/>
          </w:rPr>
          <w:t>http://www.dlis.eu/uk/index.php/da</w:t>
        </w:r>
      </w:hyperlink>
      <w:r>
        <w:t xml:space="preserve"> )</w:t>
      </w:r>
    </w:p>
    <w:p w:rsidR="002C68EB" w:rsidRDefault="002C68EB" w:rsidP="002C68EB">
      <w:pPr>
        <w:pStyle w:val="Listeafsnit"/>
        <w:numPr>
          <w:ilvl w:val="0"/>
          <w:numId w:val="21"/>
        </w:numPr>
      </w:pPr>
      <w:r>
        <w:t xml:space="preserve">Eksempler på elevers videoproduktioner Fysik/kemi, fx: </w:t>
      </w:r>
    </w:p>
    <w:p w:rsidR="002C68EB" w:rsidRDefault="00CF2B71" w:rsidP="002C68EB">
      <w:pPr>
        <w:pStyle w:val="Listeafsnit"/>
        <w:numPr>
          <w:ilvl w:val="1"/>
          <w:numId w:val="21"/>
        </w:numPr>
      </w:pPr>
      <w:hyperlink r:id="rId12" w:history="1">
        <w:r w:rsidR="002C68EB" w:rsidRPr="00A8135B">
          <w:rPr>
            <w:rStyle w:val="Hyperlink"/>
          </w:rPr>
          <w:t>http://www.youtube.com/watch?v=</w:t>
        </w:r>
      </w:hyperlink>
      <w:hyperlink r:id="rId13" w:history="1">
        <w:r w:rsidR="002C68EB" w:rsidRPr="00A8135B">
          <w:rPr>
            <w:rStyle w:val="Hyperlink"/>
          </w:rPr>
          <w:t>9mByeacxvvA</w:t>
        </w:r>
      </w:hyperlink>
      <w:r w:rsidR="002C68EB" w:rsidRPr="00A8135B">
        <w:rPr>
          <w:u w:val="single"/>
        </w:rPr>
        <w:t xml:space="preserve"> </w:t>
      </w:r>
    </w:p>
    <w:p w:rsidR="002C68EB" w:rsidRDefault="00CF2B71" w:rsidP="002C68EB">
      <w:pPr>
        <w:pStyle w:val="Listeafsnit"/>
        <w:numPr>
          <w:ilvl w:val="1"/>
          <w:numId w:val="21"/>
        </w:numPr>
      </w:pPr>
      <w:hyperlink r:id="rId14" w:history="1">
        <w:r w:rsidR="002C68EB" w:rsidRPr="00A8135B">
          <w:rPr>
            <w:rStyle w:val="Hyperlink"/>
          </w:rPr>
          <w:t>http://www.youtube.com/watch?v=nHqjHIhlzUY&amp;feature=</w:t>
        </w:r>
      </w:hyperlink>
      <w:hyperlink r:id="rId15" w:history="1">
        <w:r w:rsidR="002C68EB" w:rsidRPr="00A8135B">
          <w:rPr>
            <w:rStyle w:val="Hyperlink"/>
          </w:rPr>
          <w:t>youtube_gdata_player</w:t>
        </w:r>
      </w:hyperlink>
      <w:r w:rsidR="002C68EB" w:rsidRPr="00A8135B">
        <w:t xml:space="preserve"> </w:t>
      </w:r>
    </w:p>
    <w:p w:rsidR="002C68EB" w:rsidRDefault="002C68EB" w:rsidP="002C68EB">
      <w:pPr>
        <w:pStyle w:val="Listeafsnit"/>
        <w:numPr>
          <w:ilvl w:val="0"/>
          <w:numId w:val="21"/>
        </w:numPr>
      </w:pPr>
      <w:r>
        <w:t>Eksempler på elevers stop-motion film, Natur/teknik. Jeg har eksempler liggende i en lukket Vimeo gruppe</w:t>
      </w:r>
    </w:p>
    <w:p w:rsidR="002C68EB" w:rsidRPr="00A8135B" w:rsidRDefault="002C68EB" w:rsidP="002C68EB">
      <w:pPr>
        <w:pStyle w:val="Listeafsnit"/>
        <w:numPr>
          <w:ilvl w:val="0"/>
          <w:numId w:val="21"/>
        </w:numPr>
        <w:rPr>
          <w:lang w:val="en-US"/>
        </w:rPr>
      </w:pPr>
      <w:r w:rsidRPr="00A8135B">
        <w:rPr>
          <w:lang w:val="en-US"/>
        </w:rPr>
        <w:t>iPAD applikationer, bl.a. ”Explain Everything”, ”i-Motion” og ”i-Movie”</w:t>
      </w:r>
    </w:p>
    <w:p w:rsidR="002C68EB" w:rsidRPr="00206ACA" w:rsidRDefault="002C68EB" w:rsidP="002C68EB">
      <w:pPr>
        <w:pStyle w:val="Listeafsnit"/>
        <w:numPr>
          <w:ilvl w:val="0"/>
          <w:numId w:val="21"/>
        </w:numPr>
      </w:pPr>
      <w:r>
        <w:t xml:space="preserve">Programmer til idegenerering og mapping: Mindmaps: , også kollaborativ idegenerering,  </w:t>
      </w:r>
      <w:hyperlink r:id="rId16" w:history="1">
        <w:r w:rsidRPr="00A8135B">
          <w:rPr>
            <w:rStyle w:val="Hyperlink"/>
          </w:rPr>
          <w:t>http://www.mindmeister.com/da</w:t>
        </w:r>
      </w:hyperlink>
      <w:r w:rsidRPr="00A8135B">
        <w:t xml:space="preserve">  </w:t>
      </w:r>
      <w:r>
        <w:t xml:space="preserve">, og begrebskort: </w:t>
      </w:r>
      <w:hyperlink r:id="rId17" w:history="1">
        <w:r w:rsidRPr="00A8135B">
          <w:rPr>
            <w:rStyle w:val="Hyperlink"/>
          </w:rPr>
          <w:t>http://cmap.ihmc.us</w:t>
        </w:r>
      </w:hyperlink>
      <w:r w:rsidRPr="00A8135B">
        <w:t xml:space="preserve"> </w:t>
      </w:r>
    </w:p>
    <w:p w:rsidR="002C68EB" w:rsidRDefault="002C68EB" w:rsidP="002C68EB">
      <w:pPr>
        <w:pStyle w:val="Listeafsnit"/>
      </w:pPr>
    </w:p>
    <w:p w:rsidR="00A77BDE" w:rsidRPr="002C68EB" w:rsidRDefault="00A77BDE" w:rsidP="002C68EB"/>
    <w:sectPr w:rsidR="00A77BDE" w:rsidRPr="002C68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71" w:rsidRDefault="00CF2B71" w:rsidP="00567E92">
      <w:r>
        <w:separator/>
      </w:r>
    </w:p>
  </w:endnote>
  <w:endnote w:type="continuationSeparator" w:id="0">
    <w:p w:rsidR="00CF2B71" w:rsidRDefault="00CF2B71" w:rsidP="005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F" w:rsidRDefault="00591F5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F" w:rsidRDefault="00567E92" w:rsidP="00591F5F">
    <w:pPr>
      <w:pStyle w:val="Sidefod"/>
      <w:jc w:val="center"/>
    </w:pPr>
    <w:r>
      <w:br/>
    </w:r>
  </w:p>
  <w:sdt>
    <w:sdtPr>
      <w:id w:val="-1935967377"/>
      <w:docPartObj>
        <w:docPartGallery w:val="Page Numbers (Bottom of Page)"/>
        <w:docPartUnique/>
      </w:docPartObj>
    </w:sdtPr>
    <w:sdtContent>
      <w:p w:rsidR="00591F5F" w:rsidRDefault="00591F5F" w:rsidP="00591F5F">
        <w:pPr>
          <w:pStyle w:val="Sidefod"/>
          <w:jc w:val="center"/>
        </w:pPr>
        <w:r>
          <w:t xml:space="preserve">IT-fagdidaktik og lærerkompetencer i et organisatorisk perspektiv </w:t>
        </w:r>
      </w:p>
      <w:p w:rsidR="00591F5F" w:rsidRDefault="00591F5F" w:rsidP="00591F5F">
        <w:pPr>
          <w:pStyle w:val="Sidefod"/>
        </w:pPr>
      </w:p>
    </w:sdtContent>
  </w:sdt>
  <w:p w:rsidR="00567E92" w:rsidRDefault="00591F5F" w:rsidP="00591F5F">
    <w:pPr>
      <w:pStyle w:val="Sidefod"/>
      <w:jc w:val="center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F" w:rsidRDefault="00591F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71" w:rsidRDefault="00CF2B71" w:rsidP="00567E92">
      <w:r>
        <w:separator/>
      </w:r>
    </w:p>
  </w:footnote>
  <w:footnote w:type="continuationSeparator" w:id="0">
    <w:p w:rsidR="00CF2B71" w:rsidRDefault="00CF2B71" w:rsidP="005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F" w:rsidRDefault="00591F5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92" w:rsidRDefault="00567E92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01AD3" wp14:editId="2DF1C4E1">
          <wp:simplePos x="0" y="0"/>
          <wp:positionH relativeFrom="margin">
            <wp:posOffset>5310505</wp:posOffset>
          </wp:positionH>
          <wp:positionV relativeFrom="margin">
            <wp:posOffset>-1009015</wp:posOffset>
          </wp:positionV>
          <wp:extent cx="1333500" cy="873125"/>
          <wp:effectExtent l="0" t="0" r="0" b="3175"/>
          <wp:wrapSquare wrapText="bothSides"/>
          <wp:docPr id="1" name="Billede 1" descr="C:\Users\TYSJ133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SJ1335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5F" w:rsidRDefault="00591F5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FAF"/>
    <w:multiLevelType w:val="hybridMultilevel"/>
    <w:tmpl w:val="634A8AAA"/>
    <w:lvl w:ilvl="0" w:tplc="FBB867E6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E546F"/>
    <w:multiLevelType w:val="multilevel"/>
    <w:tmpl w:val="F006D61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5317F3"/>
    <w:multiLevelType w:val="multilevel"/>
    <w:tmpl w:val="1F24FD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E64BBD"/>
    <w:multiLevelType w:val="multilevel"/>
    <w:tmpl w:val="D00A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1D69"/>
    <w:multiLevelType w:val="multilevel"/>
    <w:tmpl w:val="CA48D23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7C54AB"/>
    <w:multiLevelType w:val="hybridMultilevel"/>
    <w:tmpl w:val="F9B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754C"/>
    <w:multiLevelType w:val="hybridMultilevel"/>
    <w:tmpl w:val="7FC2B5F6"/>
    <w:lvl w:ilvl="0" w:tplc="D33C3DF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25025"/>
    <w:multiLevelType w:val="multilevel"/>
    <w:tmpl w:val="BC5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74606"/>
    <w:multiLevelType w:val="multilevel"/>
    <w:tmpl w:val="6A9417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B24030"/>
    <w:multiLevelType w:val="multilevel"/>
    <w:tmpl w:val="820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63118"/>
    <w:multiLevelType w:val="hybridMultilevel"/>
    <w:tmpl w:val="4A12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7D5F"/>
    <w:multiLevelType w:val="multilevel"/>
    <w:tmpl w:val="0A628BF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535199"/>
    <w:multiLevelType w:val="multilevel"/>
    <w:tmpl w:val="B71406A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F05B24"/>
    <w:multiLevelType w:val="multilevel"/>
    <w:tmpl w:val="A25E8E6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263B88"/>
    <w:multiLevelType w:val="multilevel"/>
    <w:tmpl w:val="CB10B11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6A2A07"/>
    <w:multiLevelType w:val="multilevel"/>
    <w:tmpl w:val="D1C887A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DE010E"/>
    <w:multiLevelType w:val="multilevel"/>
    <w:tmpl w:val="B0B6CF9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84159"/>
    <w:multiLevelType w:val="multilevel"/>
    <w:tmpl w:val="3DB46E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677D2B"/>
    <w:multiLevelType w:val="multilevel"/>
    <w:tmpl w:val="99D86E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A0C0FDC"/>
    <w:multiLevelType w:val="multilevel"/>
    <w:tmpl w:val="06D8E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9161133"/>
    <w:multiLevelType w:val="hybridMultilevel"/>
    <w:tmpl w:val="EC26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3"/>
  </w:num>
  <w:num w:numId="19">
    <w:abstractNumId w:val="5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2"/>
    <w:rsid w:val="002C68EB"/>
    <w:rsid w:val="004D5786"/>
    <w:rsid w:val="00524644"/>
    <w:rsid w:val="00567E92"/>
    <w:rsid w:val="00591F5F"/>
    <w:rsid w:val="005B6019"/>
    <w:rsid w:val="007D54DE"/>
    <w:rsid w:val="0081460E"/>
    <w:rsid w:val="009E10DF"/>
    <w:rsid w:val="00A77BDE"/>
    <w:rsid w:val="00C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D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10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10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E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E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7E92"/>
  </w:style>
  <w:style w:type="paragraph" w:styleId="Sidefod">
    <w:name w:val="footer"/>
    <w:basedOn w:val="Normal"/>
    <w:link w:val="Sidefo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7E92"/>
  </w:style>
  <w:style w:type="character" w:styleId="Hyperlink">
    <w:name w:val="Hyperlink"/>
    <w:basedOn w:val="Standardskrifttypeiafsnit"/>
    <w:uiPriority w:val="99"/>
    <w:unhideWhenUsed/>
    <w:rsid w:val="00567E9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D54D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D54D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54DE"/>
    <w:rPr>
      <w:rFonts w:ascii="Franklin Gothic Book" w:eastAsia="Times New Roman" w:hAnsi="Franklin Gothic Book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54DE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1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10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D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10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10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E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E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7E92"/>
  </w:style>
  <w:style w:type="paragraph" w:styleId="Sidefod">
    <w:name w:val="footer"/>
    <w:basedOn w:val="Normal"/>
    <w:link w:val="SidefodTegn"/>
    <w:uiPriority w:val="99"/>
    <w:unhideWhenUsed/>
    <w:rsid w:val="00567E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7E92"/>
  </w:style>
  <w:style w:type="character" w:styleId="Hyperlink">
    <w:name w:val="Hyperlink"/>
    <w:basedOn w:val="Standardskrifttypeiafsnit"/>
    <w:uiPriority w:val="99"/>
    <w:unhideWhenUsed/>
    <w:rsid w:val="00567E9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D54D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D54D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54DE"/>
    <w:rPr>
      <w:rFonts w:ascii="Franklin Gothic Book" w:eastAsia="Times New Roman" w:hAnsi="Franklin Gothic Book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54DE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1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E10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city.dk" TargetMode="External"/><Relationship Id="rId13" Type="http://schemas.openxmlformats.org/officeDocument/2006/relationships/hyperlink" Target="http://www.youtube.com/watch?v=9mByeacxvv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9mByeacxvvA" TargetMode="External"/><Relationship Id="rId17" Type="http://schemas.openxmlformats.org/officeDocument/2006/relationships/hyperlink" Target="http://cmap.ihmc.u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dmeister.com/d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lis.eu/uk/index.php/d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HqjHIhlzUY&amp;feature=youtube_gdata_playe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lis.eu/uk/index.php/da/datalogging-in-science-topics/ibs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lis.eu/uk/index.php/da" TargetMode="External"/><Relationship Id="rId14" Type="http://schemas.openxmlformats.org/officeDocument/2006/relationships/hyperlink" Target="http://www.youtube.com/watch?v=nHqjHIhlzUY&amp;feature=youtube_gdata_player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Yung</dc:creator>
  <cp:lastModifiedBy>Marianne Georgsen VIA</cp:lastModifiedBy>
  <cp:revision>3</cp:revision>
  <dcterms:created xsi:type="dcterms:W3CDTF">2014-11-13T16:02:00Z</dcterms:created>
  <dcterms:modified xsi:type="dcterms:W3CDTF">2014-11-20T13:51:00Z</dcterms:modified>
</cp:coreProperties>
</file>